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164C8C9E" w:rsidR="00B55857" w:rsidRDefault="003461B3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Tu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esday, </w:t>
      </w:r>
      <w:r w:rsidR="00D67B94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January 21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</w:t>
      </w:r>
      <w:r w:rsidR="00D67B94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5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at 7:00 p.m.</w:t>
      </w:r>
      <w:r w:rsidR="00B55857"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20A9B20D" w14:textId="200107CF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Call to Order and Opening Remarks from President Darrel Menthe; 7:</w:t>
      </w:r>
      <w:r w:rsidR="001F7462"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pm</w:t>
      </w:r>
    </w:p>
    <w:p w14:paraId="292068B4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Approval of Minutes from December 11,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2024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CCDU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Meeting;</w:t>
      </w:r>
      <w:proofErr w:type="gramEnd"/>
    </w:p>
    <w:p w14:paraId="5B5D7BE9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Report from Treasurer Judy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Scott;</w:t>
      </w:r>
      <w:proofErr w:type="gramEnd"/>
    </w:p>
    <w:p w14:paraId="2C676E2A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Report from VP of Membership Ron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Ostrin;</w:t>
      </w:r>
      <w:proofErr w:type="gramEnd"/>
    </w:p>
    <w:p w14:paraId="16FA16E7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CCDU Executive Board Member Election (Part 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);*</w:t>
      </w:r>
      <w:proofErr w:type="gramEnd"/>
    </w:p>
    <w:p w14:paraId="134D6700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Announcements;</w:t>
      </w:r>
      <w:proofErr w:type="gramEnd"/>
    </w:p>
    <w:p w14:paraId="1B751EA1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Items from the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Floor;</w:t>
      </w:r>
      <w:proofErr w:type="gramEnd"/>
    </w:p>
    <w:p w14:paraId="7724BFBB" w14:textId="27A4216C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Adjournment 8:</w:t>
      </w:r>
      <w:r w:rsidR="001F7462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57DC6071" w14:textId="77777777" w:rsidR="00E40E5A" w:rsidRDefault="00E40E5A" w:rsidP="00E40E5A">
      <w:pPr>
        <w:pStyle w:val="NormalWeb"/>
        <w:spacing w:before="0" w:beforeAutospacing="0" w:after="0" w:afterAutospacing="0"/>
        <w:rPr>
          <w:rFonts w:ascii="Segoe UI" w:hAnsi="Segoe UI" w:cs="Segoe UI"/>
          <w:color w:val="01161E"/>
        </w:rPr>
      </w:pPr>
    </w:p>
    <w:p w14:paraId="3C6CC477" w14:textId="77777777" w:rsidR="00E40E5A" w:rsidRDefault="00E40E5A" w:rsidP="00E40E5A">
      <w:pPr>
        <w:pStyle w:val="NormalWeb"/>
        <w:spacing w:before="0" w:beforeAutospacing="0" w:after="0" w:afterAutospacing="0"/>
        <w:rPr>
          <w:rFonts w:ascii="Segoe UI" w:hAnsi="Segoe UI" w:cs="Segoe UI"/>
          <w:color w:val="01161E"/>
        </w:rPr>
      </w:pPr>
      <w:r>
        <w:rPr>
          <w:rFonts w:ascii="Arial" w:hAnsi="Arial" w:cs="Arial"/>
          <w:b/>
          <w:bCs/>
          <w:color w:val="01161E"/>
          <w:sz w:val="21"/>
          <w:szCs w:val="21"/>
        </w:rPr>
        <w:t>*CCDU Executive Board Member Election (Part 2)</w:t>
      </w:r>
    </w:p>
    <w:p w14:paraId="33B9D4E9" w14:textId="77777777" w:rsidR="00E40E5A" w:rsidRDefault="00E40E5A" w:rsidP="00E40E5A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1161E"/>
        </w:rPr>
      </w:pPr>
      <w:r>
        <w:rPr>
          <w:rFonts w:ascii="Arial" w:hAnsi="Arial" w:cs="Arial"/>
          <w:color w:val="000000"/>
          <w:sz w:val="21"/>
          <w:szCs w:val="21"/>
        </w:rPr>
        <w:t>The current Executive Board has endorsed the following qualifying members for the following positions:</w:t>
      </w:r>
    </w:p>
    <w:p w14:paraId="7B29B3A6" w14:textId="77777777" w:rsidR="00E40E5A" w:rsidRDefault="00E40E5A" w:rsidP="00E40E5A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1161E"/>
        </w:rPr>
      </w:pPr>
    </w:p>
    <w:p w14:paraId="09DDF2AD" w14:textId="799CBBD4" w:rsidR="00E40E5A" w:rsidRDefault="00E40E5A" w:rsidP="00E40E5A">
      <w:pPr>
        <w:numPr>
          <w:ilvl w:val="0"/>
          <w:numId w:val="6"/>
        </w:numPr>
        <w:ind w:left="1320"/>
        <w:jc w:val="both"/>
        <w:rPr>
          <w:rFonts w:ascii="Segoe UI" w:hAnsi="Segoe UI" w:cs="Segoe UI"/>
          <w:color w:val="01161E"/>
        </w:rPr>
      </w:pPr>
      <w:r>
        <w:rPr>
          <w:rFonts w:ascii="Arial" w:hAnsi="Arial" w:cs="Arial"/>
          <w:color w:val="01161E"/>
          <w:sz w:val="21"/>
          <w:szCs w:val="21"/>
        </w:rPr>
        <w:t>Endorsements Vice President - Richard Martin</w:t>
      </w:r>
      <w:r w:rsidR="000360C4">
        <w:rPr>
          <w:rFonts w:ascii="Arial" w:hAnsi="Arial" w:cs="Arial"/>
          <w:color w:val="01161E"/>
          <w:sz w:val="21"/>
          <w:szCs w:val="21"/>
        </w:rPr>
        <w:t xml:space="preserve"> ELECTED</w:t>
      </w:r>
    </w:p>
    <w:p w14:paraId="22B384A2" w14:textId="3DC016F8" w:rsidR="00E40E5A" w:rsidRDefault="00E40E5A" w:rsidP="00E40E5A">
      <w:pPr>
        <w:numPr>
          <w:ilvl w:val="0"/>
          <w:numId w:val="6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Membership Vice President – Rafia Cooper</w:t>
      </w:r>
      <w:r w:rsidR="000360C4">
        <w:rPr>
          <w:rFonts w:ascii="Arial" w:hAnsi="Arial" w:cs="Arial"/>
          <w:color w:val="000000"/>
          <w:sz w:val="21"/>
          <w:szCs w:val="21"/>
        </w:rPr>
        <w:t xml:space="preserve"> ELECTED</w:t>
      </w:r>
    </w:p>
    <w:p w14:paraId="5BF3EDA7" w14:textId="50A6A86F" w:rsidR="00E40E5A" w:rsidRDefault="00E40E5A" w:rsidP="00E40E5A">
      <w:pPr>
        <w:numPr>
          <w:ilvl w:val="0"/>
          <w:numId w:val="6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Community Outreach Vice President – Ross Piro</w:t>
      </w:r>
      <w:r w:rsidR="000360C4">
        <w:rPr>
          <w:rFonts w:ascii="Arial" w:hAnsi="Arial" w:cs="Arial"/>
          <w:color w:val="000000"/>
          <w:sz w:val="21"/>
          <w:szCs w:val="21"/>
        </w:rPr>
        <w:t xml:space="preserve"> ELECTED</w:t>
      </w:r>
    </w:p>
    <w:p w14:paraId="37F0FF5A" w14:textId="77777777" w:rsidR="00E40E5A" w:rsidRDefault="00E40E5A" w:rsidP="00E40E5A">
      <w:pPr>
        <w:pStyle w:val="NormalWeb"/>
        <w:spacing w:before="0" w:beforeAutospacing="0" w:after="0" w:afterAutospacing="0"/>
        <w:rPr>
          <w:rFonts w:ascii="Segoe UI" w:hAnsi="Segoe UI" w:cs="Segoe UI"/>
          <w:color w:val="01161E"/>
        </w:rPr>
      </w:pPr>
    </w:p>
    <w:p w14:paraId="3380F7D0" w14:textId="77777777" w:rsidR="00E40E5A" w:rsidRDefault="00E40E5A" w:rsidP="00E40E5A">
      <w:pPr>
        <w:pStyle w:val="NormalWeb"/>
        <w:spacing w:before="0" w:beforeAutospacing="0" w:after="0" w:afterAutospacing="0"/>
        <w:rPr>
          <w:rFonts w:ascii="Segoe UI" w:hAnsi="Segoe UI" w:cs="Segoe UI"/>
          <w:color w:val="01161E"/>
        </w:rPr>
      </w:pPr>
      <w:r>
        <w:rPr>
          <w:rFonts w:ascii="Arial" w:hAnsi="Arial" w:cs="Arial"/>
          <w:color w:val="000000"/>
          <w:sz w:val="21"/>
          <w:szCs w:val="21"/>
        </w:rPr>
        <w:t xml:space="preserve">PLEASE NOTE THAT ONLY QUALIFYING MEMBERS PRESENT AT THIS MONTH’S JANUARY 21,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2025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MEETING AT 7PM ARE ELIGIBLE TO VOTE ON THE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ABOVE BOARD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POSITIONS. The additional board positions were voted on last month.</w:t>
      </w:r>
    </w:p>
    <w:p w14:paraId="6945E328" w14:textId="4F6EA1F7" w:rsidR="008E3F9F" w:rsidRPr="00B55857" w:rsidRDefault="008E3F9F" w:rsidP="001F7462">
      <w:pPr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744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BB03" w14:textId="77777777" w:rsidR="00BA6F67" w:rsidRDefault="00BA6F67">
      <w:r>
        <w:separator/>
      </w:r>
    </w:p>
  </w:endnote>
  <w:endnote w:type="continuationSeparator" w:id="0">
    <w:p w14:paraId="3C19A6BC" w14:textId="77777777" w:rsidR="00BA6F67" w:rsidRDefault="00B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F68B" w14:textId="77777777" w:rsidR="00BA6F67" w:rsidRDefault="00BA6F67">
      <w:r>
        <w:separator/>
      </w:r>
    </w:p>
  </w:footnote>
  <w:footnote w:type="continuationSeparator" w:id="0">
    <w:p w14:paraId="21F082D6" w14:textId="77777777" w:rsidR="00BA6F67" w:rsidRDefault="00BA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7559"/>
    <w:multiLevelType w:val="multilevel"/>
    <w:tmpl w:val="3B5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71BEA"/>
    <w:multiLevelType w:val="multilevel"/>
    <w:tmpl w:val="364C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353B9"/>
    <w:multiLevelType w:val="multilevel"/>
    <w:tmpl w:val="720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06780">
    <w:abstractNumId w:val="0"/>
  </w:num>
  <w:num w:numId="2" w16cid:durableId="929195684">
    <w:abstractNumId w:val="4"/>
  </w:num>
  <w:num w:numId="3" w16cid:durableId="1382634133">
    <w:abstractNumId w:val="1"/>
  </w:num>
  <w:num w:numId="4" w16cid:durableId="1607422781">
    <w:abstractNumId w:val="3"/>
  </w:num>
  <w:num w:numId="5" w16cid:durableId="663355457">
    <w:abstractNumId w:val="2"/>
  </w:num>
  <w:num w:numId="6" w16cid:durableId="211369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360C4"/>
    <w:rsid w:val="000642E5"/>
    <w:rsid w:val="000E2CE8"/>
    <w:rsid w:val="000F3FC1"/>
    <w:rsid w:val="001110FE"/>
    <w:rsid w:val="00157E08"/>
    <w:rsid w:val="00162688"/>
    <w:rsid w:val="001B54C9"/>
    <w:rsid w:val="001D2CFE"/>
    <w:rsid w:val="001F7462"/>
    <w:rsid w:val="00217D89"/>
    <w:rsid w:val="002261B8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461B3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22822"/>
    <w:rsid w:val="00665036"/>
    <w:rsid w:val="00675D51"/>
    <w:rsid w:val="006B1C61"/>
    <w:rsid w:val="00716078"/>
    <w:rsid w:val="00721D36"/>
    <w:rsid w:val="00725E0C"/>
    <w:rsid w:val="007446A9"/>
    <w:rsid w:val="007816AD"/>
    <w:rsid w:val="00792225"/>
    <w:rsid w:val="007B43CF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C23DF"/>
    <w:rsid w:val="00AE5C48"/>
    <w:rsid w:val="00AF53ED"/>
    <w:rsid w:val="00B31D69"/>
    <w:rsid w:val="00B55857"/>
    <w:rsid w:val="00B72F41"/>
    <w:rsid w:val="00B74900"/>
    <w:rsid w:val="00BA4A98"/>
    <w:rsid w:val="00BA6F67"/>
    <w:rsid w:val="00BC5308"/>
    <w:rsid w:val="00C40580"/>
    <w:rsid w:val="00C5330D"/>
    <w:rsid w:val="00C90ED8"/>
    <w:rsid w:val="00CE430A"/>
    <w:rsid w:val="00CF4A5A"/>
    <w:rsid w:val="00D142F7"/>
    <w:rsid w:val="00D35B60"/>
    <w:rsid w:val="00D60F48"/>
    <w:rsid w:val="00D67B94"/>
    <w:rsid w:val="00E01957"/>
    <w:rsid w:val="00E172DA"/>
    <w:rsid w:val="00E40E5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775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 j</cp:lastModifiedBy>
  <cp:revision>7</cp:revision>
  <cp:lastPrinted>2023-04-02T17:15:00Z</cp:lastPrinted>
  <dcterms:created xsi:type="dcterms:W3CDTF">2025-02-19T03:21:00Z</dcterms:created>
  <dcterms:modified xsi:type="dcterms:W3CDTF">2025-04-10T00:26:00Z</dcterms:modified>
</cp:coreProperties>
</file>